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8" w:rsidRDefault="00710258" w:rsidP="0027633D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710258" w:rsidSect="00710258">
          <w:footerReference w:type="default" r:id="rId6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18400" cy="10360025"/>
            <wp:effectExtent l="19050" t="0" r="6350" b="0"/>
            <wp:wrapThrough wrapText="bothSides">
              <wp:wrapPolygon edited="0">
                <wp:start x="-55" y="0"/>
                <wp:lineTo x="-55" y="21567"/>
                <wp:lineTo x="21618" y="21567"/>
                <wp:lineTo x="21618" y="0"/>
                <wp:lineTo x="-55" y="0"/>
              </wp:wrapPolygon>
            </wp:wrapThrough>
            <wp:docPr id="3" name="Рисунок 3" descr="C:\Users\user\Desktop\Размещать новое 16.08.14\титульники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мещать новое 16.08.14\титульники2\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36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B1C" w:rsidRDefault="00185B1C" w:rsidP="0027633D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953" w:rsidRDefault="009730F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с его статусом.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увольнения Уполномоченного из 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освобождение от обязанностей производится автоматически. В таком же порядке производится освобождение от обязанностей Уполномоченного, назначенного из числа законных представителей учащихся, в случае выбытия из этого образовательного учреждения лица, чьим законным представител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ем является Уполномоченный. 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br/>
        <w:t>2.7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>. Освобождение Уполномоченного от обязанностей в случ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аях, предусмотренных пунктом 2.5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а также в случае подачи личного заявления о сложении полномочий принимается </w:t>
      </w:r>
      <w:r w:rsidR="005A2953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директором 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F2DA1" w:rsidRDefault="009730F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Освобождение Уполномоченного от обязанностей в случае совершения Уполномоченным поступков, несовместимых с его статусом, осуществляется на 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совещании педагогического коллектива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простым большинством голосов.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F2DA1" w:rsidRPr="001F2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>3. Компетенция Уполномоченного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Уполномоченный рассматривает жалобы на действия (бездействие) и решения, нарушающие права участников образовательного процесса.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 Не подлежат рассмотрению жалобы: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лиц, не являющихся участниками образовательного процесса 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2DA1" w:rsidRDefault="004C4E9C" w:rsidP="001F2DA1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действия (бездействие) и решения лиц, не являющихся участниками образовательного процесса 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633D" w:rsidRDefault="004C4E9C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касающиеся трудовых отношений;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организацию учебного процесса (распределение учебной нагрузки среди учителей и ее изменение в течение учебного года, распределение кабинетов и классного руководства).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 Жалоба должна быть подана Уполномоченному не позднее истечения двух недель со дня нарушения прав заявителя или с того дня, когда заявителю стало известно о таких нарушениях.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3.5. Жалоба должна подаваться в письменном виде. Уполномоченный вправе проводить проверку с целью установления обстоятельств, сообщенных в устной жалобе, однако дальнейшие действия, относящиеся к его компетенции, Уполномоченный предпринимает только после письменного оформления жалобы заявителем, за исключением обязанности сообщать компетентным органам о совершенном или готовящемся преступлении или административном правонарушении.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3.6. Уполномоченный вправе по собственной инициативе осуществлять проверку соблюдения прав участников образовательного процесса, не способных по тем или иным причинам самостоятельно отстаивать свои интересы, при наличии информации о нарушениях их прав.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3.7. Получив жалобу, Уполномоченный имеет право: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принять жалобу к рассмотрению;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указать заявителю на другие меры, которые могут быть приняты для защиты его прав;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направить жалобу органу или должностному лицу, в компетенцию которого входит разрешение жалобы по существу;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отказать в принятии жалобы, аргументируя отказ.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3.8. При проведении проверки Уполномоченный вправе: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посещать уроки, родительские собрания, педагогические советы и совещания при директоре;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объяснения по вопросам, подлежащим выяснению, от всех участников образовательного процесса;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самостоятельно или совместно с 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представителями 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>, директором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 школы 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 фактов нарушения прав участников образовательного процесса;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за содействием и помощью в государственные органы, если участник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образовательного процесса не согласен с решением администрации 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дисциплинарному расследованию.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3.9. Уполномоченный не вправе без согласия заявителя разглашать сведения, ставшие ему известными в ходе проведения проверки по жалобе.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>3.10. В случае установления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прав участников образовательного процесса Уполномоченный предпринимает следующие меры: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направляет письменные рекомендации сторонам конфликта, предлагающие меры для его разрешения;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ходатайствует перед администрацией 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дисциплинарного расследования деятельности участников образовательного процесса.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не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достижения примирения сторон или отказа одной из сторон принять рекомендацию Уполномоченный принимает меры, предусмотренные подпунктами "б" и "в" пункта 3.7 либо подпунктом "б" пункта 3.10 настоящего Положения.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3.11. По результатам изучения и обобщения информации о нарушении Уполномоченный вправе представлять администрации 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мнения, оценки и предложения общего характера, так и по конкретным вопросам, затрагивающим права участников образовательного процесса. </w:t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3.12. В случае систематических нарушений прав участников образовательного процесса или унижения их достоинства Уполномоченный вправе выступить 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>с устным докладом на совещании педагогического коллектива при директоре.</w:t>
      </w:r>
    </w:p>
    <w:p w:rsidR="0027633D" w:rsidRDefault="0027633D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33D" w:rsidRDefault="0027633D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3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Обязанности Уполномоченного.</w:t>
      </w:r>
      <w:r w:rsidR="009730FB"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730FB"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 Осуществление деятельности, входящей в компетенцию Уполномоченного в соответствии с настоящим Положением, является обязанностью Уполномоченного. </w:t>
      </w:r>
    </w:p>
    <w:p w:rsidR="00C84C3F" w:rsidRDefault="009730F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>4.2. Уполномоченный обязан знать и соблюдать требования нормативных правовых актов Российской Федерации и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общепризнанных принципов и норм международного права, касающихся прав и обязанностей участников образовательного процесса.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4.3. Неисполнение Уполномоченным своих обязанностей не может быть обусловлено соображениями целесообразности или личной заинтересованностью.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633D" w:rsidRPr="002763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>5. Обязанности администрации общеобразовательного учреждения</w:t>
      </w:r>
      <w:r w:rsidR="0027633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5.1. Администрация 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Уполномоченному всемерное содействие, представляет запрошенные материалы и документы, иные сведения, необходимые ему для осуществления деятельности и уяснения мотивов принятых решений.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5.2. Администрация 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Выборы Уполномоченного </w:t>
      </w:r>
      <w:r w:rsidRPr="009730F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6.1. Уполномоченный </w:t>
      </w:r>
      <w:r w:rsidR="00C84C3F"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избирается </w:t>
      </w:r>
      <w:r w:rsidR="00C84C3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собрании трудового коллектива  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котором представлены все участники образовательного процесса, путем тайного голосования простым большинством голосов. </w:t>
      </w:r>
    </w:p>
    <w:p w:rsidR="0027633D" w:rsidRDefault="009730FB" w:rsidP="005A295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6.2. Дата выборов назначается приказом </w:t>
      </w:r>
      <w:r w:rsidR="00E8117B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C4E9C">
        <w:rPr>
          <w:rFonts w:ascii="Times New Roman" w:eastAsia="Times New Roman" w:hAnsi="Times New Roman"/>
          <w:sz w:val="24"/>
          <w:szCs w:val="24"/>
          <w:lang w:eastAsia="ru-RU"/>
        </w:rPr>
        <w:t>БОУ «СОШ № 8 г.  Петровска</w:t>
      </w:r>
      <w:r w:rsidR="004C4E9C" w:rsidRPr="00A05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63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27633D" w:rsidSect="00276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0C" w:rsidRDefault="00534C0C" w:rsidP="00710258">
      <w:r>
        <w:separator/>
      </w:r>
    </w:p>
  </w:endnote>
  <w:endnote w:type="continuationSeparator" w:id="1">
    <w:p w:rsidR="00534C0C" w:rsidRDefault="00534C0C" w:rsidP="0071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58" w:rsidRDefault="0035577D">
    <w:pPr>
      <w:pStyle w:val="a9"/>
      <w:jc w:val="right"/>
    </w:pPr>
    <w:fldSimple w:instr=" PAGE   \* MERGEFORMAT ">
      <w:r w:rsidR="00043B7A">
        <w:rPr>
          <w:noProof/>
        </w:rPr>
        <w:t>1</w:t>
      </w:r>
    </w:fldSimple>
  </w:p>
  <w:p w:rsidR="00710258" w:rsidRDefault="007102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0C" w:rsidRDefault="00534C0C" w:rsidP="00710258">
      <w:r>
        <w:separator/>
      </w:r>
    </w:p>
  </w:footnote>
  <w:footnote w:type="continuationSeparator" w:id="1">
    <w:p w:rsidR="00534C0C" w:rsidRDefault="00534C0C" w:rsidP="0071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FB"/>
    <w:rsid w:val="00043B7A"/>
    <w:rsid w:val="00185B1C"/>
    <w:rsid w:val="001F2DA1"/>
    <w:rsid w:val="0027633D"/>
    <w:rsid w:val="0035577D"/>
    <w:rsid w:val="004C4E9C"/>
    <w:rsid w:val="00506DB8"/>
    <w:rsid w:val="005317B8"/>
    <w:rsid w:val="00534C0C"/>
    <w:rsid w:val="005A2953"/>
    <w:rsid w:val="005D59E4"/>
    <w:rsid w:val="0062039D"/>
    <w:rsid w:val="00710258"/>
    <w:rsid w:val="00741799"/>
    <w:rsid w:val="00940B15"/>
    <w:rsid w:val="009730FB"/>
    <w:rsid w:val="00A356AA"/>
    <w:rsid w:val="00AF6217"/>
    <w:rsid w:val="00B914EB"/>
    <w:rsid w:val="00C84C3F"/>
    <w:rsid w:val="00D56EE1"/>
    <w:rsid w:val="00E75897"/>
    <w:rsid w:val="00E8117B"/>
    <w:rsid w:val="00F6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E4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30FB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0FB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9730FB"/>
    <w:rPr>
      <w:color w:val="125A8A"/>
      <w:u w:val="single"/>
    </w:rPr>
  </w:style>
  <w:style w:type="character" w:styleId="a4">
    <w:name w:val="Strong"/>
    <w:basedOn w:val="a0"/>
    <w:uiPriority w:val="22"/>
    <w:qFormat/>
    <w:rsid w:val="009730FB"/>
    <w:rPr>
      <w:b/>
      <w:bCs/>
    </w:rPr>
  </w:style>
  <w:style w:type="paragraph" w:styleId="a5">
    <w:name w:val="Normal (Web)"/>
    <w:basedOn w:val="a"/>
    <w:uiPriority w:val="99"/>
    <w:semiHidden/>
    <w:unhideWhenUsed/>
    <w:rsid w:val="009730FB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506DB8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506D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10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2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0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2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94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43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77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2014-08-17T16:19:00Z</cp:lastPrinted>
  <dcterms:created xsi:type="dcterms:W3CDTF">2014-08-19T14:17:00Z</dcterms:created>
  <dcterms:modified xsi:type="dcterms:W3CDTF">2014-08-19T14:17:00Z</dcterms:modified>
</cp:coreProperties>
</file>